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center"/>
        <w:textAlignment w:val="baseline"/>
        <w:rPr>
          <w:rFonts w:hint="default" w:ascii="Arial" w:hAnsi="Arial" w:cs="Arial"/>
          <w:i w:val="0"/>
          <w:caps w:val="0"/>
          <w:color w:val="333333"/>
          <w:spacing w:val="0"/>
          <w:sz w:val="22"/>
          <w:szCs w:val="22"/>
        </w:rPr>
      </w:pPr>
      <w:r>
        <w:rPr>
          <w:rStyle w:val="6"/>
          <w:rFonts w:hint="default" w:ascii="Arial" w:hAnsi="Arial" w:cs="Arial"/>
          <w:b/>
          <w:i w:val="0"/>
          <w:caps w:val="0"/>
          <w:color w:val="333333"/>
          <w:spacing w:val="0"/>
          <w:sz w:val="22"/>
          <w:szCs w:val="22"/>
          <w:bdr w:val="none" w:color="auto" w:sz="0" w:space="0"/>
          <w:shd w:val="clear" w:fill="FFFFFF"/>
          <w:vertAlign w:val="baseline"/>
        </w:rPr>
        <w:t>CỘNG HÒA XÃ HỘI CHỦ NGHĨA VIỆT NAM</w:t>
      </w:r>
      <w:r>
        <w:rPr>
          <w:rFonts w:hint="default" w:ascii="Arial" w:hAnsi="Arial" w:cs="Arial"/>
          <w:i w:val="0"/>
          <w:caps w:val="0"/>
          <w:color w:val="333333"/>
          <w:spacing w:val="0"/>
          <w:sz w:val="22"/>
          <w:szCs w:val="22"/>
          <w:bdr w:val="none" w:color="auto" w:sz="0" w:space="0"/>
          <w:shd w:val="clear" w:fill="FFFFFF"/>
          <w:vertAlign w:val="baseline"/>
        </w:rPr>
        <w:br w:type="textWrapping"/>
      </w:r>
      <w:r>
        <w:rPr>
          <w:rFonts w:hint="default" w:ascii="Arial" w:hAnsi="Arial" w:cs="Arial"/>
          <w:i w:val="0"/>
          <w:caps w:val="0"/>
          <w:color w:val="333333"/>
          <w:spacing w:val="0"/>
          <w:sz w:val="22"/>
          <w:szCs w:val="22"/>
          <w:bdr w:val="none" w:color="auto" w:sz="0" w:space="0"/>
          <w:shd w:val="clear" w:fill="FFFFFF"/>
          <w:vertAlign w:val="baseline"/>
        </w:rPr>
        <w:t>Độc lập - Tự do - Hạnh phúc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right"/>
        <w:textAlignment w:val="baseline"/>
        <w:rPr>
          <w:rFonts w:hint="default" w:ascii="Arial" w:hAnsi="Arial" w:cs="Arial"/>
          <w:i w:val="0"/>
          <w:caps w:val="0"/>
          <w:color w:val="333333"/>
          <w:spacing w:val="0"/>
          <w:sz w:val="22"/>
          <w:szCs w:val="22"/>
        </w:rPr>
      </w:pPr>
      <w:r>
        <w:rPr>
          <w:rStyle w:val="4"/>
          <w:rFonts w:hint="default" w:ascii="Arial" w:hAnsi="Arial" w:cs="Arial"/>
          <w:i/>
          <w:caps w:val="0"/>
          <w:color w:val="333333"/>
          <w:spacing w:val="0"/>
          <w:sz w:val="22"/>
          <w:szCs w:val="22"/>
          <w:bdr w:val="none" w:color="auto" w:sz="0" w:space="0"/>
          <w:shd w:val="clear" w:fill="FFFFFF"/>
          <w:vertAlign w:val="baseline"/>
        </w:rPr>
        <w:t>...., ngày.... tháng..... năm.....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center"/>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center"/>
        <w:textAlignment w:val="baseline"/>
        <w:rPr>
          <w:rFonts w:hint="default" w:ascii="Arial" w:hAnsi="Arial" w:cs="Arial"/>
          <w:i w:val="0"/>
          <w:caps w:val="0"/>
          <w:color w:val="333333"/>
          <w:spacing w:val="0"/>
          <w:sz w:val="22"/>
          <w:szCs w:val="22"/>
        </w:rPr>
      </w:pPr>
      <w:r>
        <w:rPr>
          <w:rStyle w:val="6"/>
          <w:rFonts w:hint="default" w:ascii="Arial" w:hAnsi="Arial" w:cs="Arial"/>
          <w:b/>
          <w:i w:val="0"/>
          <w:caps w:val="0"/>
          <w:color w:val="333333"/>
          <w:spacing w:val="0"/>
          <w:sz w:val="22"/>
          <w:szCs w:val="22"/>
          <w:bdr w:val="none" w:color="auto" w:sz="0" w:space="0"/>
          <w:shd w:val="clear" w:fill="FFFFFF"/>
          <w:vertAlign w:val="baseline"/>
        </w:rPr>
        <w:t>BIÊN BẢN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center"/>
        <w:textAlignment w:val="baseline"/>
        <w:rPr>
          <w:rFonts w:hint="default" w:ascii="Arial" w:hAnsi="Arial" w:cs="Arial"/>
          <w:i w:val="0"/>
          <w:caps w:val="0"/>
          <w:color w:val="333333"/>
          <w:spacing w:val="0"/>
          <w:sz w:val="22"/>
          <w:szCs w:val="22"/>
        </w:rPr>
      </w:pPr>
      <w:r>
        <w:rPr>
          <w:rStyle w:val="6"/>
          <w:rFonts w:hint="default" w:ascii="Arial" w:hAnsi="Arial" w:cs="Arial"/>
          <w:b/>
          <w:i w:val="0"/>
          <w:caps w:val="0"/>
          <w:color w:val="333333"/>
          <w:spacing w:val="0"/>
          <w:sz w:val="22"/>
          <w:szCs w:val="22"/>
          <w:bdr w:val="none" w:color="auto" w:sz="0" w:space="0"/>
          <w:shd w:val="clear" w:fill="FFFFFF"/>
          <w:vertAlign w:val="baseline"/>
        </w:rPr>
        <w:t>XỬ LÝ VI PHẠM KỶ LUẬT LAO ĐỘNG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lang w:val="vi-VN"/>
        </w:rPr>
      </w:pPr>
      <w:r>
        <w:rPr>
          <w:rFonts w:hint="default" w:ascii="Arial" w:hAnsi="Arial" w:cs="Arial"/>
          <w:i w:val="0"/>
          <w:caps w:val="0"/>
          <w:color w:val="333333"/>
          <w:spacing w:val="0"/>
          <w:sz w:val="22"/>
          <w:szCs w:val="22"/>
          <w:bdr w:val="none" w:color="auto" w:sz="0" w:space="0"/>
          <w:shd w:val="clear" w:fill="FFFFFF"/>
          <w:vertAlign w:val="baseline"/>
        </w:rPr>
        <w:t>Cuộc họp xem xét xử lý vi phạm kỷ luật lao động đối với ông (bà) bắt đầu lúc</w:t>
      </w:r>
      <w:r>
        <w:rPr>
          <w:rFonts w:hint="default" w:ascii="Arial" w:hAnsi="Arial" w:cs="Arial"/>
          <w:i w:val="0"/>
          <w:caps w:val="0"/>
          <w:color w:val="333333"/>
          <w:spacing w:val="0"/>
          <w:sz w:val="22"/>
          <w:szCs w:val="22"/>
          <w:bdr w:val="none" w:color="auto" w:sz="0" w:space="0"/>
          <w:shd w:val="clear" w:fill="FFFFFF"/>
          <w:vertAlign w:val="baseline"/>
          <w:lang w:val="vi-VN"/>
        </w:rPr>
        <w:t xml:space="preserve"> </w:t>
      </w:r>
      <w:r>
        <w:rPr>
          <w:rFonts w:hint="default" w:ascii="Arial" w:hAnsi="Arial" w:cs="Arial"/>
          <w:i w:val="0"/>
          <w:caps w:val="0"/>
          <w:color w:val="333333"/>
          <w:spacing w:val="0"/>
          <w:sz w:val="22"/>
          <w:szCs w:val="22"/>
          <w:bdr w:val="none" w:color="auto" w:sz="0" w:space="0"/>
          <w:shd w:val="clear" w:fill="FFFFFF"/>
          <w:vertAlign w:val="baseline"/>
        </w:rPr>
        <w:t xml:space="preserve"> giờ</w:t>
      </w:r>
      <w:bookmarkStart w:id="0" w:name="_GoBack"/>
      <w:bookmarkEnd w:id="0"/>
      <w:r>
        <w:rPr>
          <w:rFonts w:hint="default" w:ascii="Arial" w:hAnsi="Arial" w:cs="Arial"/>
          <w:i w:val="0"/>
          <w:caps w:val="0"/>
          <w:color w:val="333333"/>
          <w:spacing w:val="0"/>
          <w:sz w:val="22"/>
          <w:szCs w:val="22"/>
          <w:bdr w:val="none" w:color="auto" w:sz="0" w:space="0"/>
          <w:shd w:val="clear" w:fill="FFFFFF"/>
          <w:vertAlign w:val="baseline"/>
        </w:rPr>
        <w:t xml:space="preserve"> ngày</w:t>
      </w:r>
      <w:r>
        <w:rPr>
          <w:rFonts w:hint="default" w:ascii="Arial" w:hAnsi="Arial" w:cs="Arial"/>
          <w:i w:val="0"/>
          <w:caps w:val="0"/>
          <w:color w:val="333333"/>
          <w:spacing w:val="0"/>
          <w:sz w:val="22"/>
          <w:szCs w:val="22"/>
          <w:bdr w:val="none" w:color="auto" w:sz="0" w:space="0"/>
          <w:shd w:val="clear" w:fill="FFFFFF"/>
          <w:vertAlign w:val="baseline"/>
          <w:lang w:val="vi-VN"/>
        </w:rPr>
        <w:t xml:space="preserve">   </w:t>
      </w:r>
      <w:r>
        <w:rPr>
          <w:rFonts w:hint="default" w:ascii="Arial" w:hAnsi="Arial" w:cs="Arial"/>
          <w:i w:val="0"/>
          <w:caps w:val="0"/>
          <w:color w:val="333333"/>
          <w:spacing w:val="0"/>
          <w:sz w:val="22"/>
          <w:szCs w:val="22"/>
          <w:bdr w:val="none" w:color="auto" w:sz="0" w:space="0"/>
          <w:shd w:val="clear" w:fill="FFFFFF"/>
          <w:vertAlign w:val="baseline"/>
        </w:rPr>
        <w:t>tháng</w:t>
      </w:r>
      <w:r>
        <w:rPr>
          <w:rFonts w:hint="default" w:ascii="Arial" w:hAnsi="Arial" w:cs="Arial"/>
          <w:i w:val="0"/>
          <w:caps w:val="0"/>
          <w:color w:val="333333"/>
          <w:spacing w:val="0"/>
          <w:sz w:val="22"/>
          <w:szCs w:val="22"/>
          <w:bdr w:val="none" w:color="auto" w:sz="0" w:space="0"/>
          <w:shd w:val="clear" w:fill="FFFFFF"/>
          <w:vertAlign w:val="baseline"/>
          <w:lang w:val="vi-VN"/>
        </w:rPr>
        <w:t xml:space="preserve">   </w:t>
      </w:r>
      <w:r>
        <w:rPr>
          <w:rFonts w:hint="default" w:ascii="Arial" w:hAnsi="Arial" w:cs="Arial"/>
          <w:i w:val="0"/>
          <w:caps w:val="0"/>
          <w:color w:val="333333"/>
          <w:spacing w:val="0"/>
          <w:sz w:val="22"/>
          <w:szCs w:val="22"/>
          <w:bdr w:val="none" w:color="auto" w:sz="0" w:space="0"/>
          <w:shd w:val="clear" w:fill="FFFFFF"/>
          <w:vertAlign w:val="baseline"/>
        </w:rPr>
        <w:t>năm</w:t>
      </w:r>
      <w:r>
        <w:rPr>
          <w:rFonts w:hint="default" w:ascii="Arial" w:hAnsi="Arial" w:cs="Arial"/>
          <w:i w:val="0"/>
          <w:caps w:val="0"/>
          <w:color w:val="333333"/>
          <w:spacing w:val="0"/>
          <w:sz w:val="22"/>
          <w:szCs w:val="22"/>
          <w:bdr w:val="none" w:color="auto" w:sz="0" w:space="0"/>
          <w:shd w:val="clear" w:fill="FFFFFF"/>
          <w:vertAlign w:val="baseline"/>
          <w:lang w:val="vi-V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Địa điểm tại:........................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I. Thành phần dự họp gồm: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1. Người sử dụng lao động hoặc người được người sử dụng lao động uỷ quyền.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Họ tên: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Chức vụ hoặc chức danh: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Theo uỷ quyền ngày.... tháng.... năm.... (nếu có văn bản uỷ quyền).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2. Đại diện Ban chấp hành công đoàn cơ sở hoặc Ban chấp hành lâm thời trong đơn vị.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Họ tên: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Chức vụ hoặc chức danh: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3. Đương sự.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Họ tên: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Chức vụ hoặc chức danh: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Đơn vị làm việc: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Công việc đang làm: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4. Cha hoặc mẹ hoặc người đỡ đầu hợp pháp, nếu đương sự dưới 15 tuổi.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Họ tên: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Chức danh: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Nơi làm việc hoặc nơi thường trú: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5. Người bào chữa cho đương sự (nếu có).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Họ tên: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Chức vụ hoặc chức danh: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Đơn vị công tác.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6. Người làm chứng (nếu có).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Họ tên: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Chức vụ hoặc chức danh: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Đơn vị công tác hoặc nơi cư trú: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7. Người được người sử dụng lao động mời tham dự.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Họ tên: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Chức vụ hoặc chức danh: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Đơn vị công tác: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II. Nội dung: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1. Đương sự trình bày bản tường trình diễn biến sự việc (cần ghi rõ các nội dung) như: Hành vi vi phạm, mức độ vi phạm, nguyên nhân, hình thức kỷ luật lao động.... trong trường hợp đương sự không có bản tường trình thì người sử dụng lao động trình bày biên bản sự việc xảy ra hoặc phát hiện.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2. Người sử dụng lao động chứng minh lỗi của người lao động (cần ghi rõ một số nội dung) như: Hành vi vi phạm, mức độ vi phạm, hình thức </w:t>
      </w:r>
      <w:r>
        <w:rPr>
          <w:rFonts w:hint="default" w:ascii="Arial" w:hAnsi="Arial" w:cs="Arial"/>
          <w:i w:val="0"/>
          <w:caps w:val="0"/>
          <w:color w:val="0066CC"/>
          <w:spacing w:val="0"/>
          <w:sz w:val="22"/>
          <w:szCs w:val="22"/>
          <w:u w:val="none"/>
          <w:bdr w:val="none" w:color="auto" w:sz="0" w:space="0"/>
          <w:shd w:val="clear" w:fill="FFFFFF"/>
          <w:vertAlign w:val="baseline"/>
        </w:rPr>
        <w:fldChar w:fldCharType="begin"/>
      </w:r>
      <w:r>
        <w:rPr>
          <w:rFonts w:hint="default" w:ascii="Arial" w:hAnsi="Arial" w:cs="Arial"/>
          <w:i w:val="0"/>
          <w:caps w:val="0"/>
          <w:color w:val="0066CC"/>
          <w:spacing w:val="0"/>
          <w:sz w:val="22"/>
          <w:szCs w:val="22"/>
          <w:u w:val="none"/>
          <w:bdr w:val="none" w:color="auto" w:sz="0" w:space="0"/>
          <w:shd w:val="clear" w:fill="FFFFFF"/>
          <w:vertAlign w:val="baseline"/>
        </w:rPr>
        <w:instrText xml:space="preserve"> HYPERLINK "https://luatminhgia.com.vn/hoi-dap-lao-dong/tu-van-ve-ky-luat-lao-dong.aspx" \t "https://luatminhgia.com.vn/kien-thuc-lao-dong/_blank" </w:instrText>
      </w:r>
      <w:r>
        <w:rPr>
          <w:rFonts w:hint="default" w:ascii="Arial" w:hAnsi="Arial" w:cs="Arial"/>
          <w:i w:val="0"/>
          <w:caps w:val="0"/>
          <w:color w:val="0066CC"/>
          <w:spacing w:val="0"/>
          <w:sz w:val="22"/>
          <w:szCs w:val="22"/>
          <w:u w:val="none"/>
          <w:bdr w:val="none" w:color="auto" w:sz="0" w:space="0"/>
          <w:shd w:val="clear" w:fill="FFFFFF"/>
          <w:vertAlign w:val="baseline"/>
        </w:rPr>
        <w:fldChar w:fldCharType="separate"/>
      </w:r>
      <w:r>
        <w:rPr>
          <w:rStyle w:val="5"/>
          <w:rFonts w:hint="default" w:ascii="Arial" w:hAnsi="Arial" w:cs="Arial"/>
          <w:i w:val="0"/>
          <w:caps w:val="0"/>
          <w:color w:val="0066CC"/>
          <w:spacing w:val="0"/>
          <w:sz w:val="22"/>
          <w:szCs w:val="22"/>
          <w:u w:val="none"/>
          <w:bdr w:val="none" w:color="auto" w:sz="0" w:space="0"/>
          <w:shd w:val="clear" w:fill="FFFFFF"/>
          <w:vertAlign w:val="baseline"/>
        </w:rPr>
        <w:t>kỷ luật lao động</w:t>
      </w:r>
      <w:r>
        <w:rPr>
          <w:rFonts w:hint="default" w:ascii="Arial" w:hAnsi="Arial" w:cs="Arial"/>
          <w:i w:val="0"/>
          <w:caps w:val="0"/>
          <w:color w:val="0066CC"/>
          <w:spacing w:val="0"/>
          <w:sz w:val="22"/>
          <w:szCs w:val="22"/>
          <w:u w:val="none"/>
          <w:bdr w:val="none" w:color="auto" w:sz="0" w:space="0"/>
          <w:shd w:val="clear" w:fill="FFFFFF"/>
          <w:vertAlign w:val="baseline"/>
        </w:rPr>
        <w:fldChar w:fldCharType="end"/>
      </w:r>
      <w:r>
        <w:rPr>
          <w:rFonts w:hint="default" w:ascii="Arial" w:hAnsi="Arial" w:cs="Arial"/>
          <w:i w:val="0"/>
          <w:caps w:val="0"/>
          <w:color w:val="333333"/>
          <w:spacing w:val="0"/>
          <w:sz w:val="22"/>
          <w:szCs w:val="22"/>
          <w:bdr w:val="none" w:color="auto" w:sz="0" w:space="0"/>
          <w:shd w:val="clear" w:fill="FFFFFF"/>
          <w:vertAlign w:val="baseline"/>
        </w:rPr>
        <w:t>..... Trường hợp bồi thường trách nhiệm vật chất thì ghi mức độ thiệt hại (tính giá trị bằng tiền Đồng Việt Nam), phương thức bồi thường....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3. Người làm chứng (nếu có) cần trình bày cụ thể những nội dung có liên quan đến sự việc xảy ra.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4. Người đại diện Ban chấp hành công đoàn cơ sở hoặc Ban chấp hành lâm thời trong đơn vị, người bào chữa cho đương sự, đương sự (cần ghi rõ việc người sử dụng lao động chứng minh lỗi của người lao động đúng hay sai với quy định của pháp luật).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5. Kết luận cuối cùng của người sử dụng lao động.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Hành vi vi phạm kỷ luật, mức độ vi phạm, hình thức kỷ luật lao động. Trường hợp bồi thường trách nhiệm vật chất: mức độ thiệt hại, mức bồi thường, phương thức bồi thường.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6. Bảo lưu ý kiến của các thành phần tham dự (nếu có).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7. Kết thúc cuộc họp vào lúc.... giờ..... ngày.... tháng.... năm........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textAlignment w:val="baseline"/>
        <w:rPr>
          <w:rFonts w:hint="default" w:ascii="Arial" w:hAnsi="Arial" w:cs="Arial"/>
          <w:i w:val="0"/>
          <w:caps w:val="0"/>
          <w:color w:val="333333"/>
          <w:spacing w:val="0"/>
          <w:sz w:val="22"/>
          <w:szCs w:val="22"/>
        </w:rPr>
      </w:pPr>
      <w:r>
        <w:rPr>
          <w:rFonts w:hint="default" w:ascii="Arial" w:hAnsi="Arial" w:cs="Arial"/>
          <w:i w:val="0"/>
          <w:caps w:val="0"/>
          <w:color w:val="333333"/>
          <w:spacing w:val="0"/>
          <w:sz w:val="22"/>
          <w:szCs w:val="22"/>
          <w:bdr w:val="none" w:color="auto" w:sz="0" w:space="0"/>
          <w:shd w:val="clear" w:fill="FFFFFF"/>
          <w:vertAlign w:val="baseline"/>
        </w:rPr>
        <w:t> </w:t>
      </w:r>
    </w:p>
    <w:tbl>
      <w:tblPr>
        <w:tblW w:w="830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332"/>
        <w:gridCol w:w="3793"/>
        <w:gridCol w:w="2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2332" w:type="dxa"/>
            <w:tcBorders>
              <w:top w:val="nil"/>
              <w:left w:val="nil"/>
              <w:bottom w:val="nil"/>
              <w:right w:val="nil"/>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textAlignment w:val="baseline"/>
              <w:rPr>
                <w:rFonts w:hint="default" w:ascii="Arial" w:hAnsi="Arial" w:cs="Arial"/>
                <w:sz w:val="22"/>
                <w:szCs w:val="22"/>
              </w:rPr>
            </w:pPr>
            <w:r>
              <w:rPr>
                <w:rFonts w:hint="default" w:ascii="Arial" w:hAnsi="Arial" w:cs="Arial"/>
                <w:i w:val="0"/>
                <w:caps w:val="0"/>
                <w:color w:val="333333"/>
                <w:spacing w:val="0"/>
                <w:sz w:val="22"/>
                <w:szCs w:val="22"/>
                <w:bdr w:val="none" w:color="auto" w:sz="0" w:space="0"/>
                <w:vertAlign w:val="baseline"/>
              </w:rPr>
              <w:t>Đương sự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textAlignment w:val="baseline"/>
              <w:rPr>
                <w:rFonts w:hint="default" w:ascii="Arial" w:hAnsi="Arial" w:cs="Arial"/>
                <w:sz w:val="22"/>
                <w:szCs w:val="22"/>
              </w:rPr>
            </w:pPr>
            <w:r>
              <w:rPr>
                <w:rFonts w:hint="default" w:ascii="Arial" w:hAnsi="Arial" w:cs="Arial"/>
                <w:i w:val="0"/>
                <w:caps w:val="0"/>
                <w:color w:val="333333"/>
                <w:spacing w:val="0"/>
                <w:sz w:val="22"/>
                <w:szCs w:val="22"/>
                <w:bdr w:val="none" w:color="auto" w:sz="0" w:space="0"/>
                <w:vertAlign w:val="baseline"/>
              </w:rPr>
              <w:t>(ký tên, ghi rõ họ, tên)</w:t>
            </w:r>
          </w:p>
        </w:tc>
        <w:tc>
          <w:tcPr>
            <w:tcW w:w="3793" w:type="dxa"/>
            <w:tcBorders>
              <w:top w:val="nil"/>
              <w:left w:val="nil"/>
              <w:bottom w:val="nil"/>
              <w:right w:val="nil"/>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textAlignment w:val="baseline"/>
              <w:rPr>
                <w:rFonts w:hint="default" w:ascii="Arial" w:hAnsi="Arial" w:cs="Arial"/>
                <w:sz w:val="22"/>
                <w:szCs w:val="22"/>
              </w:rPr>
            </w:pPr>
            <w:r>
              <w:rPr>
                <w:rFonts w:hint="default" w:ascii="Arial" w:hAnsi="Arial" w:cs="Arial"/>
                <w:i w:val="0"/>
                <w:caps w:val="0"/>
                <w:color w:val="333333"/>
                <w:spacing w:val="0"/>
                <w:sz w:val="22"/>
                <w:szCs w:val="22"/>
                <w:bdr w:val="none" w:color="auto" w:sz="0" w:space="0"/>
                <w:vertAlign w:val="baseline"/>
              </w:rPr>
              <w:t>Đại diện Ban chấp hành Công đoàn cơ sở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textAlignment w:val="baseline"/>
              <w:rPr>
                <w:rFonts w:hint="default" w:ascii="Arial" w:hAnsi="Arial" w:cs="Arial"/>
                <w:sz w:val="22"/>
                <w:szCs w:val="22"/>
              </w:rPr>
            </w:pPr>
            <w:r>
              <w:rPr>
                <w:rFonts w:hint="default" w:ascii="Arial" w:hAnsi="Arial" w:cs="Arial"/>
                <w:i w:val="0"/>
                <w:caps w:val="0"/>
                <w:color w:val="333333"/>
                <w:spacing w:val="0"/>
                <w:sz w:val="22"/>
                <w:szCs w:val="22"/>
                <w:bdr w:val="none" w:color="auto" w:sz="0" w:space="0"/>
                <w:vertAlign w:val="baseline"/>
              </w:rPr>
              <w:t>(ký tên, ghi rõ họ, tên)</w:t>
            </w:r>
          </w:p>
        </w:tc>
        <w:tc>
          <w:tcPr>
            <w:tcW w:w="2181" w:type="dxa"/>
            <w:tcBorders>
              <w:top w:val="nil"/>
              <w:left w:val="nil"/>
              <w:bottom w:val="nil"/>
              <w:right w:val="nil"/>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textAlignment w:val="baseline"/>
              <w:rPr>
                <w:rFonts w:hint="default" w:ascii="Arial" w:hAnsi="Arial" w:cs="Arial"/>
                <w:sz w:val="22"/>
                <w:szCs w:val="22"/>
              </w:rPr>
            </w:pPr>
            <w:r>
              <w:rPr>
                <w:rFonts w:hint="default" w:ascii="Arial" w:hAnsi="Arial" w:cs="Arial"/>
                <w:i w:val="0"/>
                <w:caps w:val="0"/>
                <w:color w:val="333333"/>
                <w:spacing w:val="0"/>
                <w:sz w:val="22"/>
                <w:szCs w:val="22"/>
                <w:bdr w:val="none" w:color="auto" w:sz="0" w:space="0"/>
                <w:vertAlign w:val="baseline"/>
              </w:rPr>
              <w:t>Thủ trưởng đơn vị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textAlignment w:val="baseline"/>
              <w:rPr>
                <w:rFonts w:hint="default" w:ascii="Arial" w:hAnsi="Arial" w:cs="Arial"/>
                <w:sz w:val="22"/>
                <w:szCs w:val="22"/>
              </w:rPr>
            </w:pPr>
            <w:r>
              <w:rPr>
                <w:rFonts w:hint="default" w:ascii="Arial" w:hAnsi="Arial" w:cs="Arial"/>
                <w:i w:val="0"/>
                <w:caps w:val="0"/>
                <w:color w:val="333333"/>
                <w:spacing w:val="0"/>
                <w:sz w:val="22"/>
                <w:szCs w:val="22"/>
                <w:bdr w:val="none" w:color="auto" w:sz="0" w:space="0"/>
                <w:vertAlign w:val="baseline"/>
              </w:rPr>
              <w:t>(ký tên, ghi rõ họ tên)</w:t>
            </w:r>
          </w:p>
        </w:tc>
      </w:tr>
    </w:tbl>
    <w:p>
      <w:pPr>
        <w:rPr>
          <w:rFonts w:hint="default" w:ascii="Arial" w:hAnsi="Arial" w:cs="Arial"/>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A7AC0"/>
    <w:rsid w:val="127A7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 w:type="character" w:styleId="4">
    <w:name w:val="Emphasis"/>
    <w:basedOn w:val="3"/>
    <w:qFormat/>
    <w:uiPriority w:val="0"/>
    <w:rPr>
      <w:i/>
      <w:iCs/>
    </w:rPr>
  </w:style>
  <w:style w:type="character" w:styleId="5">
    <w:name w:val="Hyperlink"/>
    <w:basedOn w:val="3"/>
    <w:uiPriority w:val="0"/>
    <w:rPr>
      <w:color w:val="0000FF"/>
      <w:u w:val="single"/>
    </w:rPr>
  </w:style>
  <w:style w:type="character" w:styleId="6">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2019-10-12T15:55:00Z</dcterms:created>
  <dc:creator>Nghiêm Tôn Tiểu Phụng</dc:creator>
  <cp:lastModifiedBy>Nghiêm Tôn Tiểu Phụng</cp:lastModifiedBy>
  <dcterms:modified xsi:type="dcterms:W3CDTF">2019-10-12T15:57:38Z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